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1C" w:rsidRDefault="00B50D1C" w:rsidP="00B50D1C">
      <w:pPr>
        <w:pStyle w:val="headline"/>
        <w:spacing w:before="0" w:beforeAutospacing="0" w:after="0" w:afterAutospacing="0"/>
        <w:ind w:firstLine="360"/>
        <w:rPr>
          <w:color w:val="007AD0"/>
          <w:sz w:val="28"/>
          <w:szCs w:val="28"/>
          <w:shd w:val="clear" w:color="auto" w:fill="FFFFFF"/>
        </w:rPr>
      </w:pPr>
      <w:r w:rsidRPr="00B50D1C">
        <w:rPr>
          <w:color w:val="007AD0"/>
          <w:sz w:val="28"/>
          <w:szCs w:val="28"/>
          <w:shd w:val="clear" w:color="auto" w:fill="FFFFFF"/>
        </w:rPr>
        <w:t>Памятка для родителей и детей о безопасности детей при катании на велосипеде.</w:t>
      </w:r>
    </w:p>
    <w:p w:rsidR="00B50D1C" w:rsidRPr="00376507" w:rsidRDefault="00B50D1C" w:rsidP="00B50D1C">
      <w:pPr>
        <w:pStyle w:val="headline"/>
        <w:spacing w:before="0" w:beforeAutospacing="0" w:after="0" w:afterAutospacing="0"/>
        <w:ind w:firstLine="360"/>
        <w:rPr>
          <w:color w:val="555555"/>
        </w:rPr>
      </w:pPr>
      <w:r w:rsidRPr="00376507">
        <w:rPr>
          <w:rStyle w:val="a3"/>
          <w:color w:val="555555"/>
          <w:bdr w:val="none" w:sz="0" w:space="0" w:color="auto" w:frame="1"/>
        </w:rPr>
        <w:t>Уважаемые родители!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Прежде чем разрешить ребёнку </w:t>
      </w:r>
      <w:r w:rsidRPr="00376507">
        <w:rPr>
          <w:rStyle w:val="a3"/>
          <w:color w:val="555555"/>
          <w:bdr w:val="none" w:sz="0" w:space="0" w:color="auto" w:frame="1"/>
        </w:rPr>
        <w:t>кататься на велосипеде</w:t>
      </w:r>
      <w:r w:rsidRPr="00376507">
        <w:rPr>
          <w:color w:val="555555"/>
        </w:rPr>
        <w:t xml:space="preserve">, </w:t>
      </w:r>
      <w:proofErr w:type="spellStart"/>
      <w:r w:rsidRPr="00376507">
        <w:rPr>
          <w:color w:val="555555"/>
        </w:rPr>
        <w:t>скейте</w:t>
      </w:r>
      <w:proofErr w:type="spellEnd"/>
      <w:r w:rsidRPr="00376507">
        <w:rPr>
          <w:color w:val="555555"/>
        </w:rPr>
        <w:t>, роликовых коньках, самостоятельно проинструктируйте их о Правилах дорожного движения и правилах поведения на улицах и дорогах. Убедитесь, что ребёнок способен самостоятельно ездить на </w:t>
      </w:r>
      <w:r w:rsidRPr="00376507">
        <w:rPr>
          <w:rStyle w:val="a3"/>
          <w:color w:val="555555"/>
          <w:bdr w:val="none" w:sz="0" w:space="0" w:color="auto" w:frame="1"/>
        </w:rPr>
        <w:t>велосипеде</w:t>
      </w:r>
      <w:r w:rsidRPr="00376507">
        <w:rPr>
          <w:color w:val="555555"/>
        </w:rPr>
        <w:t>, самостоятельно контролируйте, как он ездит и где.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proofErr w:type="gramStart"/>
      <w:r w:rsidRPr="00376507">
        <w:rPr>
          <w:color w:val="555555"/>
        </w:rPr>
        <w:t>Четко определите для ребенка места, где он может играть (парк, площадки для игр, </w:t>
      </w:r>
      <w:r w:rsidRPr="00376507">
        <w:rPr>
          <w:rStyle w:val="a3"/>
          <w:color w:val="555555"/>
          <w:bdr w:val="none" w:sz="0" w:space="0" w:color="auto" w:frame="1"/>
        </w:rPr>
        <w:t>безопасные дворы</w:t>
      </w:r>
      <w:r w:rsidRPr="00376507">
        <w:rPr>
          <w:color w:val="555555"/>
        </w:rPr>
        <w:t>, стадионы и т. д.) и места, где играть нельзя, а надо быть особенно внимательным </w:t>
      </w:r>
      <w:r w:rsidRPr="00376507">
        <w:rPr>
          <w:rStyle w:val="a5"/>
          <w:color w:val="555555"/>
        </w:rPr>
        <w:t>(тротуары, пешеходные переходы, проезжая часть)</w:t>
      </w:r>
      <w:r w:rsidRPr="00376507">
        <w:rPr>
          <w:color w:val="555555"/>
        </w:rPr>
        <w:t>.</w:t>
      </w:r>
      <w:proofErr w:type="gramEnd"/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Дети в своих действиях непредсказуемы, поэтому водителям автомобилей следует быть крайне внимательными и осторожными.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rStyle w:val="a3"/>
          <w:color w:val="555555"/>
          <w:bdr w:val="none" w:sz="0" w:space="0" w:color="auto" w:frame="1"/>
        </w:rPr>
        <w:t>Катание на велосипеде </w:t>
      </w:r>
      <w:r w:rsidRPr="00376507">
        <w:rPr>
          <w:color w:val="555555"/>
          <w:u w:val="single"/>
          <w:bdr w:val="none" w:sz="0" w:space="0" w:color="auto" w:frame="1"/>
        </w:rPr>
        <w:t xml:space="preserve">требует повышенного </w:t>
      </w:r>
      <w:proofErr w:type="gramStart"/>
      <w:r w:rsidRPr="00376507">
        <w:rPr>
          <w:color w:val="555555"/>
          <w:u w:val="single"/>
          <w:bdr w:val="none" w:sz="0" w:space="0" w:color="auto" w:frame="1"/>
        </w:rPr>
        <w:t>внимания</w:t>
      </w:r>
      <w:proofErr w:type="gramEnd"/>
      <w:r w:rsidRPr="00376507">
        <w:rPr>
          <w:color w:val="555555"/>
          <w:u w:val="single"/>
          <w:bdr w:val="none" w:sz="0" w:space="0" w:color="auto" w:frame="1"/>
        </w:rPr>
        <w:t xml:space="preserve"> и соблюдения следующих правил</w:t>
      </w:r>
      <w:r w:rsidRPr="00376507">
        <w:rPr>
          <w:color w:val="555555"/>
        </w:rPr>
        <w:t>: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1. Дети обязательно должны </w:t>
      </w:r>
      <w:r w:rsidRPr="00376507">
        <w:rPr>
          <w:rStyle w:val="a3"/>
          <w:color w:val="555555"/>
          <w:bdr w:val="none" w:sz="0" w:space="0" w:color="auto" w:frame="1"/>
        </w:rPr>
        <w:t>кататься</w:t>
      </w:r>
      <w:r w:rsidRPr="00376507">
        <w:rPr>
          <w:color w:val="555555"/>
        </w:rPr>
        <w:t> под присмотром взрослых.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2.</w:t>
      </w:r>
      <w:r w:rsidRPr="00376507">
        <w:rPr>
          <w:color w:val="555555"/>
          <w:u w:val="single"/>
          <w:bdr w:val="none" w:sz="0" w:space="0" w:color="auto" w:frame="1"/>
        </w:rPr>
        <w:t>Используйте средство защиты</w:t>
      </w:r>
      <w:r w:rsidRPr="00376507">
        <w:rPr>
          <w:color w:val="555555"/>
        </w:rPr>
        <w:t>: </w:t>
      </w:r>
      <w:r w:rsidRPr="00376507">
        <w:rPr>
          <w:rStyle w:val="a3"/>
          <w:color w:val="555555"/>
          <w:bdr w:val="none" w:sz="0" w:space="0" w:color="auto" w:frame="1"/>
        </w:rPr>
        <w:t>велосипедный шлем</w:t>
      </w:r>
      <w:r w:rsidRPr="00376507">
        <w:rPr>
          <w:color w:val="555555"/>
        </w:rPr>
        <w:t>, </w:t>
      </w:r>
      <w:r w:rsidRPr="00376507">
        <w:rPr>
          <w:rStyle w:val="a3"/>
          <w:color w:val="555555"/>
          <w:bdr w:val="none" w:sz="0" w:space="0" w:color="auto" w:frame="1"/>
        </w:rPr>
        <w:t>велосипедные перчатки</w:t>
      </w:r>
      <w:r w:rsidRPr="00376507">
        <w:rPr>
          <w:color w:val="555555"/>
        </w:rPr>
        <w:t>, очки, наколенники, налокотники.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3. </w:t>
      </w:r>
      <w:r w:rsidRPr="00376507">
        <w:rPr>
          <w:rStyle w:val="a3"/>
          <w:color w:val="555555"/>
          <w:bdr w:val="none" w:sz="0" w:space="0" w:color="auto" w:frame="1"/>
        </w:rPr>
        <w:t>Велосипед</w:t>
      </w:r>
      <w:r w:rsidRPr="00376507">
        <w:rPr>
          <w:color w:val="555555"/>
        </w:rPr>
        <w:t> – механическое устройство, как и автомобиль требующее технического ухода. Не забывайте проверять основные узлы </w:t>
      </w:r>
      <w:r w:rsidRPr="00376507">
        <w:rPr>
          <w:rStyle w:val="a3"/>
          <w:color w:val="555555"/>
          <w:bdr w:val="none" w:sz="0" w:space="0" w:color="auto" w:frame="1"/>
        </w:rPr>
        <w:t>велосипеда</w:t>
      </w:r>
      <w:r w:rsidRPr="00376507">
        <w:rPr>
          <w:color w:val="555555"/>
        </w:rPr>
        <w:t>: исправную работу переднего и заднего тормозов, проверить крепление руля и седла, надёжность крепления педалей, убедиться в отсутствии трещин в сварных швах рамы. Если </w:t>
      </w:r>
      <w:r w:rsidRPr="00376507">
        <w:rPr>
          <w:rStyle w:val="a3"/>
          <w:color w:val="555555"/>
          <w:bdr w:val="none" w:sz="0" w:space="0" w:color="auto" w:frame="1"/>
        </w:rPr>
        <w:t>велосипед настроен и проверен</w:t>
      </w:r>
      <w:r w:rsidRPr="00376507">
        <w:rPr>
          <w:color w:val="555555"/>
        </w:rPr>
        <w:t>, можно выезжать на улицу.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4. Постоянно напоминайте ребёнку о необходимости соблюдения правил дорожного движения, при этом очень важно соблюдать их самим, тем самым, показывая хороший пример.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5. При объезде припаркованных автомобилей необходимо убедиться в отсутствии приближающегося сзади автомобиля и обязательно показать другим участникам движения о своем намерении совершить манёвр – это вытянуть левую руку в сторону. Также нужно быть готовым, что в момент объезда автомобиля, водитель неожиданно может открыть дверь, столкновение в этом случае наиболее опасно для здоровья </w:t>
      </w:r>
      <w:r w:rsidRPr="00376507">
        <w:rPr>
          <w:rStyle w:val="a3"/>
          <w:color w:val="555555"/>
          <w:bdr w:val="none" w:sz="0" w:space="0" w:color="auto" w:frame="1"/>
        </w:rPr>
        <w:t>велосипедиста</w:t>
      </w:r>
      <w:r w:rsidRPr="00376507">
        <w:rPr>
          <w:color w:val="555555"/>
        </w:rPr>
        <w:t>. При повороте направо необходимо убедиться, что одновременно с ребёнком не поворачивает автомобиль, </w:t>
      </w:r>
      <w:r w:rsidRPr="00376507">
        <w:rPr>
          <w:rStyle w:val="a3"/>
          <w:color w:val="555555"/>
          <w:bdr w:val="none" w:sz="0" w:space="0" w:color="auto" w:frame="1"/>
        </w:rPr>
        <w:t>велосипедиста</w:t>
      </w:r>
      <w:r w:rsidRPr="00376507">
        <w:rPr>
          <w:color w:val="555555"/>
        </w:rPr>
        <w:t> могут прижать к обочине. Следует учитывать состояние дорожного покрытия, на влажном асфальте длина тормозного пути увеличивается.</w:t>
      </w:r>
    </w:p>
    <w:p w:rsidR="00FD40CE" w:rsidRPr="00376507" w:rsidRDefault="00FD40CE" w:rsidP="00B50D1C">
      <w:pPr>
        <w:pStyle w:val="a4"/>
        <w:spacing w:before="0" w:beforeAutospacing="0" w:after="0" w:afterAutospacing="0"/>
        <w:ind w:firstLine="360"/>
        <w:rPr>
          <w:rStyle w:val="a3"/>
          <w:color w:val="555555"/>
          <w:bdr w:val="none" w:sz="0" w:space="0" w:color="auto" w:frame="1"/>
        </w:rPr>
      </w:pP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rStyle w:val="a3"/>
          <w:color w:val="555555"/>
          <w:bdr w:val="none" w:sz="0" w:space="0" w:color="auto" w:frame="1"/>
        </w:rPr>
        <w:t>ПАМЯТКА ЮНОГО ВЕЛОСИПЕДИСТА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1. Движение </w:t>
      </w:r>
      <w:r w:rsidRPr="00376507">
        <w:rPr>
          <w:rStyle w:val="a3"/>
          <w:color w:val="555555"/>
          <w:bdr w:val="none" w:sz="0" w:space="0" w:color="auto" w:frame="1"/>
        </w:rPr>
        <w:t>велосипедистов</w:t>
      </w:r>
      <w:r w:rsidRPr="00376507">
        <w:rPr>
          <w:color w:val="555555"/>
        </w:rPr>
        <w:t> в возрасте младше 7 лет должно осуществляться только по тротуарам, пешеходным и </w:t>
      </w:r>
      <w:proofErr w:type="spellStart"/>
      <w:r w:rsidRPr="00376507">
        <w:rPr>
          <w:rStyle w:val="a3"/>
          <w:color w:val="555555"/>
          <w:bdr w:val="none" w:sz="0" w:space="0" w:color="auto" w:frame="1"/>
        </w:rPr>
        <w:t>велопешеходным</w:t>
      </w:r>
      <w:proofErr w:type="spellEnd"/>
      <w:r w:rsidRPr="00376507">
        <w:rPr>
          <w:rStyle w:val="a3"/>
          <w:color w:val="555555"/>
          <w:bdr w:val="none" w:sz="0" w:space="0" w:color="auto" w:frame="1"/>
        </w:rPr>
        <w:t xml:space="preserve"> дорожкам</w:t>
      </w:r>
      <w:r w:rsidRPr="00376507">
        <w:rPr>
          <w:color w:val="555555"/>
        </w:rPr>
        <w:t>, а также в пределах пешеходных зон, не создавая препятствий для движения пешеходов.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2. Движение </w:t>
      </w:r>
      <w:r w:rsidRPr="00376507">
        <w:rPr>
          <w:rStyle w:val="a3"/>
          <w:color w:val="555555"/>
          <w:bdr w:val="none" w:sz="0" w:space="0" w:color="auto" w:frame="1"/>
        </w:rPr>
        <w:t>велосипедистов</w:t>
      </w:r>
      <w:r w:rsidRPr="00376507">
        <w:rPr>
          <w:color w:val="555555"/>
        </w:rPr>
        <w:t> в возрасте от 7 до 14 лет должно осуществляться только по тротуарам, пешеходным, </w:t>
      </w:r>
      <w:r w:rsidRPr="00376507">
        <w:rPr>
          <w:rStyle w:val="a3"/>
          <w:color w:val="555555"/>
          <w:bdr w:val="none" w:sz="0" w:space="0" w:color="auto" w:frame="1"/>
        </w:rPr>
        <w:t xml:space="preserve">велосипедным и </w:t>
      </w:r>
      <w:proofErr w:type="spellStart"/>
      <w:r w:rsidRPr="00376507">
        <w:rPr>
          <w:rStyle w:val="a3"/>
          <w:color w:val="555555"/>
          <w:bdr w:val="none" w:sz="0" w:space="0" w:color="auto" w:frame="1"/>
        </w:rPr>
        <w:t>велопешеходным</w:t>
      </w:r>
      <w:proofErr w:type="spellEnd"/>
      <w:r w:rsidRPr="00376507">
        <w:rPr>
          <w:rStyle w:val="a3"/>
          <w:color w:val="555555"/>
          <w:bdr w:val="none" w:sz="0" w:space="0" w:color="auto" w:frame="1"/>
        </w:rPr>
        <w:t xml:space="preserve"> дорожкам</w:t>
      </w:r>
      <w:r w:rsidRPr="00376507">
        <w:rPr>
          <w:color w:val="555555"/>
        </w:rPr>
        <w:t>, а также в пределах пешеходных зон, не создавая препятствий для движения пешеходов.</w:t>
      </w:r>
    </w:p>
    <w:p w:rsidR="00B50D1C" w:rsidRPr="00376507" w:rsidRDefault="00B50D1C" w:rsidP="00CA3367">
      <w:pPr>
        <w:pStyle w:val="a4"/>
        <w:spacing w:before="0" w:beforeAutospacing="0" w:after="0" w:afterAutospacing="0"/>
        <w:ind w:firstLine="357"/>
        <w:rPr>
          <w:color w:val="555555"/>
        </w:rPr>
      </w:pPr>
      <w:r w:rsidRPr="00376507">
        <w:rPr>
          <w:color w:val="555555"/>
        </w:rPr>
        <w:t>3. Движение </w:t>
      </w:r>
      <w:r w:rsidRPr="00376507">
        <w:rPr>
          <w:rStyle w:val="a3"/>
          <w:color w:val="555555"/>
          <w:bdr w:val="none" w:sz="0" w:space="0" w:color="auto" w:frame="1"/>
        </w:rPr>
        <w:t>велосипедистов</w:t>
      </w:r>
      <w:r w:rsidRPr="00376507">
        <w:rPr>
          <w:color w:val="555555"/>
        </w:rPr>
        <w:t xml:space="preserve"> в возрасте старше 14 лет должно осуществляться </w:t>
      </w:r>
      <w:r w:rsidR="00FD40CE" w:rsidRPr="00376507">
        <w:rPr>
          <w:color w:val="555555"/>
        </w:rPr>
        <w:t>п</w:t>
      </w:r>
      <w:r w:rsidRPr="00376507">
        <w:rPr>
          <w:color w:val="555555"/>
        </w:rPr>
        <w:t>о </w:t>
      </w:r>
      <w:r w:rsidRPr="00376507">
        <w:rPr>
          <w:rStyle w:val="a3"/>
          <w:color w:val="555555"/>
          <w:bdr w:val="none" w:sz="0" w:space="0" w:color="auto" w:frame="1"/>
        </w:rPr>
        <w:t>велосипедной</w:t>
      </w:r>
      <w:r w:rsidRPr="00376507">
        <w:rPr>
          <w:color w:val="555555"/>
        </w:rPr>
        <w:t>, </w:t>
      </w:r>
      <w:proofErr w:type="spellStart"/>
      <w:r w:rsidRPr="00376507">
        <w:rPr>
          <w:rStyle w:val="a3"/>
          <w:color w:val="555555"/>
          <w:bdr w:val="none" w:sz="0" w:space="0" w:color="auto" w:frame="1"/>
        </w:rPr>
        <w:t>велопешеходной</w:t>
      </w:r>
      <w:proofErr w:type="spellEnd"/>
      <w:r w:rsidRPr="00376507">
        <w:rPr>
          <w:color w:val="555555"/>
        </w:rPr>
        <w:t xml:space="preserve"> дорожкам или полосе </w:t>
      </w:r>
      <w:r w:rsidR="00CA3367" w:rsidRPr="00376507">
        <w:rPr>
          <w:color w:val="555555"/>
        </w:rPr>
        <w:t xml:space="preserve"> д</w:t>
      </w:r>
      <w:r w:rsidRPr="00376507">
        <w:rPr>
          <w:color w:val="555555"/>
        </w:rPr>
        <w:t>ля </w:t>
      </w:r>
      <w:r w:rsidRPr="00376507">
        <w:rPr>
          <w:rStyle w:val="a3"/>
          <w:color w:val="555555"/>
          <w:bdr w:val="none" w:sz="0" w:space="0" w:color="auto" w:frame="1"/>
        </w:rPr>
        <w:t>велосипедистов</w:t>
      </w:r>
      <w:r w:rsidRPr="00376507">
        <w:rPr>
          <w:color w:val="555555"/>
        </w:rPr>
        <w:t>.</w:t>
      </w:r>
      <w:hyperlink r:id="rId4" w:history="1">
        <w:r w:rsidR="00A324BF" w:rsidRPr="00376507">
          <w:rPr>
            <w:color w:val="007AD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4pt;height:24pt" o:button="t"/>
          </w:pict>
        </w:r>
      </w:hyperlink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4. Если отсутствуют </w:t>
      </w:r>
      <w:r w:rsidRPr="00376507">
        <w:rPr>
          <w:rStyle w:val="a3"/>
          <w:color w:val="555555"/>
          <w:bdr w:val="none" w:sz="0" w:space="0" w:color="auto" w:frame="1"/>
        </w:rPr>
        <w:t xml:space="preserve">велосипедная и </w:t>
      </w:r>
      <w:proofErr w:type="spellStart"/>
      <w:r w:rsidRPr="00376507">
        <w:rPr>
          <w:rStyle w:val="a3"/>
          <w:color w:val="555555"/>
          <w:bdr w:val="none" w:sz="0" w:space="0" w:color="auto" w:frame="1"/>
        </w:rPr>
        <w:t>велопешеходная</w:t>
      </w:r>
      <w:proofErr w:type="spellEnd"/>
      <w:r w:rsidRPr="00376507">
        <w:rPr>
          <w:rStyle w:val="a3"/>
          <w:color w:val="555555"/>
          <w:bdr w:val="none" w:sz="0" w:space="0" w:color="auto" w:frame="1"/>
        </w:rPr>
        <w:t xml:space="preserve"> дорожки</w:t>
      </w:r>
      <w:r w:rsidRPr="00376507">
        <w:rPr>
          <w:color w:val="555555"/>
        </w:rPr>
        <w:t>, а также полоса для </w:t>
      </w:r>
      <w:r w:rsidRPr="00376507">
        <w:rPr>
          <w:rStyle w:val="a3"/>
          <w:color w:val="555555"/>
          <w:bdr w:val="none" w:sz="0" w:space="0" w:color="auto" w:frame="1"/>
        </w:rPr>
        <w:t>велосипедистов</w:t>
      </w:r>
      <w:r w:rsidRPr="00376507">
        <w:rPr>
          <w:color w:val="555555"/>
        </w:rPr>
        <w:t>, допускается движение по правому краю проезжей части и по обочине ТОЛЬКО для </w:t>
      </w:r>
      <w:r w:rsidRPr="00376507">
        <w:rPr>
          <w:rStyle w:val="a3"/>
          <w:color w:val="555555"/>
          <w:bdr w:val="none" w:sz="0" w:space="0" w:color="auto" w:frame="1"/>
        </w:rPr>
        <w:t>велосипедистов</w:t>
      </w:r>
      <w:r w:rsidRPr="00376507">
        <w:rPr>
          <w:color w:val="555555"/>
        </w:rPr>
        <w:t> в возрасте старше 14 лет.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5. </w:t>
      </w:r>
      <w:r w:rsidRPr="00376507">
        <w:rPr>
          <w:rStyle w:val="a3"/>
          <w:color w:val="555555"/>
          <w:bdr w:val="none" w:sz="0" w:space="0" w:color="auto" w:frame="1"/>
        </w:rPr>
        <w:t>Велосипедистам</w:t>
      </w:r>
      <w:r w:rsidRPr="00376507">
        <w:rPr>
          <w:color w:val="555555"/>
        </w:rPr>
        <w:t> запрещается управлять </w:t>
      </w:r>
      <w:r w:rsidRPr="00376507">
        <w:rPr>
          <w:rStyle w:val="a3"/>
          <w:color w:val="555555"/>
          <w:bdr w:val="none" w:sz="0" w:space="0" w:color="auto" w:frame="1"/>
        </w:rPr>
        <w:t>велосипедом</w:t>
      </w:r>
      <w:r w:rsidRPr="00376507">
        <w:rPr>
          <w:color w:val="555555"/>
        </w:rPr>
        <w:t>, не держась за руль!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6. </w:t>
      </w:r>
      <w:r w:rsidRPr="00376507">
        <w:rPr>
          <w:rStyle w:val="a3"/>
          <w:color w:val="555555"/>
          <w:bdr w:val="none" w:sz="0" w:space="0" w:color="auto" w:frame="1"/>
        </w:rPr>
        <w:t>Велосипедистам</w:t>
      </w:r>
      <w:r w:rsidRPr="00376507">
        <w:rPr>
          <w:color w:val="555555"/>
        </w:rPr>
        <w:t> запрещается перевозить пассажиров!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7. </w:t>
      </w:r>
      <w:r w:rsidRPr="00376507">
        <w:rPr>
          <w:rStyle w:val="a3"/>
          <w:color w:val="555555"/>
          <w:bdr w:val="none" w:sz="0" w:space="0" w:color="auto" w:frame="1"/>
        </w:rPr>
        <w:t>Велосипедистам</w:t>
      </w:r>
      <w:r w:rsidRPr="00376507">
        <w:rPr>
          <w:color w:val="555555"/>
        </w:rPr>
        <w:t> запрещается буксировать кого-то при помощи своего </w:t>
      </w:r>
      <w:r w:rsidRPr="00376507">
        <w:rPr>
          <w:rStyle w:val="a3"/>
          <w:color w:val="555555"/>
          <w:bdr w:val="none" w:sz="0" w:space="0" w:color="auto" w:frame="1"/>
        </w:rPr>
        <w:t>велосипеда</w:t>
      </w:r>
      <w:r w:rsidRPr="00376507">
        <w:rPr>
          <w:color w:val="555555"/>
        </w:rPr>
        <w:t>!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8. </w:t>
      </w:r>
      <w:r w:rsidRPr="00376507">
        <w:rPr>
          <w:rStyle w:val="a3"/>
          <w:color w:val="555555"/>
          <w:bdr w:val="none" w:sz="0" w:space="0" w:color="auto" w:frame="1"/>
        </w:rPr>
        <w:t>Велосипедистам</w:t>
      </w:r>
      <w:r w:rsidRPr="00376507">
        <w:rPr>
          <w:color w:val="555555"/>
        </w:rPr>
        <w:t> запрещается пересекать дорогу по пешеходным переходам, находясь на </w:t>
      </w:r>
      <w:r w:rsidRPr="00376507">
        <w:rPr>
          <w:rStyle w:val="a3"/>
          <w:color w:val="555555"/>
          <w:bdr w:val="none" w:sz="0" w:space="0" w:color="auto" w:frame="1"/>
        </w:rPr>
        <w:t>велосипеде</w:t>
      </w:r>
      <w:r w:rsidRPr="00376507">
        <w:rPr>
          <w:color w:val="555555"/>
        </w:rPr>
        <w:t>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9. При переходе через дорогу </w:t>
      </w:r>
      <w:r w:rsidRPr="00376507">
        <w:rPr>
          <w:rStyle w:val="a3"/>
          <w:color w:val="555555"/>
          <w:bdr w:val="none" w:sz="0" w:space="0" w:color="auto" w:frame="1"/>
        </w:rPr>
        <w:t>велосипедист должен слезть с велосипеда и перейти пешком</w:t>
      </w:r>
      <w:r w:rsidRPr="00376507">
        <w:rPr>
          <w:color w:val="555555"/>
        </w:rPr>
        <w:t>, ведя свой </w:t>
      </w:r>
      <w:r w:rsidRPr="00376507">
        <w:rPr>
          <w:rStyle w:val="a3"/>
          <w:color w:val="555555"/>
          <w:bdr w:val="none" w:sz="0" w:space="0" w:color="auto" w:frame="1"/>
        </w:rPr>
        <w:t>велосипед рядом с собой</w:t>
      </w:r>
      <w:r w:rsidRPr="00376507">
        <w:rPr>
          <w:color w:val="555555"/>
        </w:rPr>
        <w:t>.</w:t>
      </w: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color w:val="555555"/>
        </w:rPr>
      </w:pPr>
      <w:r w:rsidRPr="00376507">
        <w:rPr>
          <w:color w:val="555555"/>
        </w:rPr>
        <w:t>10. При движении в темное время суток или в условиях недостаточной видимости </w:t>
      </w:r>
      <w:r w:rsidRPr="00376507">
        <w:rPr>
          <w:rStyle w:val="a3"/>
          <w:color w:val="555555"/>
          <w:bdr w:val="none" w:sz="0" w:space="0" w:color="auto" w:frame="1"/>
        </w:rPr>
        <w:t>велосипедистам</w:t>
      </w:r>
      <w:r w:rsidRPr="00376507">
        <w:rPr>
          <w:color w:val="555555"/>
        </w:rPr>
        <w:t xml:space="preserve"> рекомендуется иметь при себе предметы со </w:t>
      </w:r>
      <w:proofErr w:type="spellStart"/>
      <w:r w:rsidRPr="00376507">
        <w:rPr>
          <w:color w:val="555555"/>
        </w:rPr>
        <w:t>световозвращающими</w:t>
      </w:r>
      <w:proofErr w:type="spellEnd"/>
      <w:r w:rsidRPr="00376507">
        <w:rPr>
          <w:color w:val="555555"/>
        </w:rPr>
        <w:t xml:space="preserve"> элементами </w:t>
      </w:r>
      <w:r w:rsidRPr="00376507">
        <w:rPr>
          <w:rStyle w:val="a5"/>
          <w:color w:val="555555"/>
        </w:rPr>
        <w:t>(</w:t>
      </w:r>
      <w:proofErr w:type="spellStart"/>
      <w:r w:rsidRPr="00376507">
        <w:rPr>
          <w:rStyle w:val="a5"/>
          <w:color w:val="555555"/>
        </w:rPr>
        <w:t>фликеры</w:t>
      </w:r>
      <w:proofErr w:type="spellEnd"/>
      <w:r w:rsidRPr="00376507">
        <w:rPr>
          <w:rStyle w:val="a5"/>
          <w:color w:val="555555"/>
        </w:rPr>
        <w:t>)</w:t>
      </w:r>
      <w:r w:rsidRPr="00376507">
        <w:rPr>
          <w:color w:val="555555"/>
        </w:rPr>
        <w:t>.</w:t>
      </w:r>
    </w:p>
    <w:p w:rsidR="00CA3367" w:rsidRPr="00376507" w:rsidRDefault="00CA3367" w:rsidP="00B50D1C">
      <w:pPr>
        <w:pStyle w:val="a4"/>
        <w:spacing w:before="0" w:beforeAutospacing="0" w:after="0" w:afterAutospacing="0"/>
        <w:ind w:firstLine="360"/>
        <w:rPr>
          <w:rStyle w:val="a3"/>
          <w:color w:val="555555"/>
          <w:bdr w:val="none" w:sz="0" w:space="0" w:color="auto" w:frame="1"/>
        </w:rPr>
      </w:pPr>
    </w:p>
    <w:p w:rsidR="00B50D1C" w:rsidRPr="00376507" w:rsidRDefault="00B50D1C" w:rsidP="00B50D1C">
      <w:pPr>
        <w:pStyle w:val="a4"/>
        <w:spacing w:before="0" w:beforeAutospacing="0" w:after="0" w:afterAutospacing="0"/>
        <w:ind w:firstLine="360"/>
        <w:rPr>
          <w:rStyle w:val="a3"/>
          <w:color w:val="555555"/>
          <w:bdr w:val="none" w:sz="0" w:space="0" w:color="auto" w:frame="1"/>
        </w:rPr>
      </w:pPr>
      <w:r w:rsidRPr="00376507">
        <w:rPr>
          <w:rStyle w:val="a3"/>
          <w:color w:val="555555"/>
          <w:bdr w:val="none" w:sz="0" w:space="0" w:color="auto" w:frame="1"/>
        </w:rPr>
        <w:t>Вместе сохраним здоровье детей!</w:t>
      </w:r>
    </w:p>
    <w:p w:rsidR="00CA3367" w:rsidRDefault="00CA3367" w:rsidP="00B50D1C">
      <w:pPr>
        <w:pStyle w:val="a4"/>
        <w:spacing w:before="0" w:beforeAutospacing="0" w:after="0" w:afterAutospacing="0"/>
        <w:ind w:firstLine="360"/>
        <w:rPr>
          <w:rStyle w:val="a3"/>
          <w:color w:val="555555"/>
          <w:sz w:val="28"/>
          <w:szCs w:val="28"/>
          <w:bdr w:val="none" w:sz="0" w:space="0" w:color="auto" w:frame="1"/>
        </w:rPr>
      </w:pPr>
    </w:p>
    <w:p w:rsidR="00CA3367" w:rsidRPr="00B50D1C" w:rsidRDefault="00CA3367" w:rsidP="00B50D1C">
      <w:pPr>
        <w:pStyle w:val="a4"/>
        <w:spacing w:before="0" w:beforeAutospacing="0" w:after="0" w:afterAutospacing="0"/>
        <w:ind w:firstLine="360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6419412" cy="3905516"/>
            <wp:effectExtent l="19050" t="0" r="438" b="0"/>
            <wp:docPr id="7" name="Рисунок 7" descr="C:\Users\sNurma-n4\Desktop\замечания сайт 23\576492c356d8e0278dfa7b752bad5bc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urma-n4\Desktop\замечания сайт 23\576492c356d8e0278dfa7b752bad5bc8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56" cy="390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C6" w:rsidRPr="00B50D1C" w:rsidRDefault="00FD40CE" w:rsidP="00B50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0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70345" cy="4767350"/>
            <wp:effectExtent l="19050" t="0" r="1905" b="0"/>
            <wp:docPr id="1" name="Рисунок 2" descr="C:\Users\sNurma-n4\Desktop\замечания сайт 23\eac392227578e10683e26190eea68c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urma-n4\Desktop\замечания сайт 23\eac392227578e10683e26190eea68cb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DC6" w:rsidRPr="00B50D1C" w:rsidSect="00FD40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0D1C"/>
    <w:rsid w:val="000A062B"/>
    <w:rsid w:val="00376507"/>
    <w:rsid w:val="00501F02"/>
    <w:rsid w:val="005722CD"/>
    <w:rsid w:val="005E4DC6"/>
    <w:rsid w:val="00974377"/>
    <w:rsid w:val="00A324BF"/>
    <w:rsid w:val="00B50D1C"/>
    <w:rsid w:val="00B8300A"/>
    <w:rsid w:val="00CA3367"/>
    <w:rsid w:val="00E55EEB"/>
    <w:rsid w:val="00E868B9"/>
    <w:rsid w:val="00EC1B04"/>
    <w:rsid w:val="00FD4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50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50D1C"/>
    <w:rPr>
      <w:b/>
      <w:bCs/>
    </w:rPr>
  </w:style>
  <w:style w:type="paragraph" w:styleId="a4">
    <w:name w:val="Normal (Web)"/>
    <w:basedOn w:val="a"/>
    <w:uiPriority w:val="99"/>
    <w:semiHidden/>
    <w:unhideWhenUsed/>
    <w:rsid w:val="00B50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50D1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A3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4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xn--80aaacg3ajc5bedviq9r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551</Words>
  <Characters>3145</Characters>
  <Application>Microsoft Office Word</Application>
  <DocSecurity>0</DocSecurity>
  <Lines>26</Lines>
  <Paragraphs>7</Paragraphs>
  <ScaleCrop>false</ScaleCrop>
  <Company/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sNurma-n4</dc:creator>
  <cp:keywords/>
  <dc:description/>
  <cp:lastModifiedBy>sNurma-n4</cp:lastModifiedBy>
  <cp:revision>5</cp:revision>
  <dcterms:created xsi:type="dcterms:W3CDTF">2023-04-10T09:48:00Z</dcterms:created>
  <dcterms:modified xsi:type="dcterms:W3CDTF">2023-04-10T11:20:00Z</dcterms:modified>
</cp:coreProperties>
</file>